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463040" cy="254969"/>
            <wp:effectExtent b="0" l="0" r="0" t="0"/>
            <wp:docPr descr="" title="" id="21" name="Picture"/>
            <a:graphic>
              <a:graphicData uri="http://schemas.openxmlformats.org/drawingml/2006/picture">
                <pic:pic>
                  <pic:nvPicPr>
                    <pic:cNvPr descr="iden2_logo.png" id="22" name="Picture"/>
                    <pic:cNvPicPr>
                      <a:picLocks noChangeArrowheads="1" noChangeAspect="1"/>
                    </pic:cNvPicPr>
                  </pic:nvPicPr>
                  <pic:blipFill>
                    <a:blip r:embed="rId20"/>
                    <a:stretch>
                      <a:fillRect/>
                    </a:stretch>
                  </pic:blipFill>
                  <pic:spPr bwMode="auto">
                    <a:xfrm>
                      <a:off x="0" y="0"/>
                      <a:ext cx="1463040" cy="254969"/>
                    </a:xfrm>
                    <a:prstGeom prst="rect">
                      <a:avLst/>
                    </a:prstGeom>
                    <a:noFill/>
                    <a:ln w="9525">
                      <a:noFill/>
                      <a:headEnd/>
                      <a:tailEnd/>
                    </a:ln>
                  </pic:spPr>
                </pic:pic>
              </a:graphicData>
            </a:graphic>
          </wp:inline>
        </w:drawing>
      </w:r>
    </w:p>
    <w:bookmarkStart w:id="23" w:name="change-order"/>
    <w:p>
      <w:pPr>
        <w:pStyle w:val="Heading1"/>
      </w:pPr>
      <w:r>
        <w:t xml:space="preserve">CHANGE ORDER</w:t>
      </w:r>
    </w:p>
    <w:p>
      <w:pPr>
        <w:pStyle w:val="FirstParagraph"/>
      </w:pPr>
      <w:r>
        <w:rPr>
          <w:bCs/>
          <w:b/>
        </w:rPr>
        <w:t xml:space="preserve">iDen2 Inc. and [CUSTOMER LEGAL NAME]</w:t>
      </w:r>
    </w:p>
    <w:tbl>
      <w:tblPr>
        <w:tblStyle w:val="Table"/>
        <w:tblLook w:firstRow="0" w:lastRow="0" w:firstColumn="0" w:lastColumn="0" w:noHBand="0" w:noVBand="0" w:val="000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2736"/>
        <w:gridCol w:w="6623"/>
      </w:tblGrid>
      <w:tr>
        <w:tc>
          <w:tcPr>
            <w:tcW w:type="dxa" w:w="2736"/>
            <w:shd w:val="clear" w:color="auto" w:fill="F4F5F7"/>
          </w:tcPr>
          <w:p>
            <w:pPr>
              <w:pStyle w:val="Compact"/>
              <w:spacing w:after="20" w:before="20"/>
              <w:jc w:val="left"/>
            </w:pPr>
            <w:r>
              <w:rPr>
                <w:bCs/>
                <w:rFonts w:ascii="Calibri" w:hAnsi="Calibri"/>
                <w:b/>
                <w:sz w:val="19"/>
              </w:rPr>
              <w:t xml:space="preserve">Change Order Number</w:t>
            </w:r>
          </w:p>
        </w:tc>
        <w:tc>
          <w:tcPr>
            <w:tcW w:type="dxa" w:w="6624"/>
          </w:tcPr>
          <w:p>
            <w:pPr>
              <w:pStyle w:val="Compact"/>
              <w:spacing w:after="20" w:before="20"/>
              <w:jc w:val="left"/>
            </w:pPr>
            <w:r>
              <w:rPr>
                <w:rFonts w:ascii="Calibri" w:hAnsi="Calibri"/>
                <w:sz w:val="19"/>
              </w:rPr>
              <w:t xml:space="preserve">[SOW REF]-CO-[##]</w:t>
            </w:r>
          </w:p>
        </w:tc>
      </w:tr>
      <w:tr>
        <w:tc>
          <w:tcPr>
            <w:tcW w:type="dxa" w:w="2736"/>
            <w:shd w:val="clear" w:color="auto" w:fill="F4F5F7"/>
          </w:tcPr>
          <w:p>
            <w:pPr>
              <w:pStyle w:val="Compact"/>
              <w:spacing w:after="20" w:before="20"/>
              <w:jc w:val="left"/>
            </w:pPr>
            <w:r>
              <w:rPr>
                <w:bCs/>
                <w:rFonts w:ascii="Calibri" w:hAnsi="Calibri"/>
                <w:b/>
                <w:sz w:val="19"/>
              </w:rPr>
              <w:t xml:space="preserve">Date</w:t>
            </w:r>
          </w:p>
        </w:tc>
        <w:tc>
          <w:tcPr>
            <w:tcW w:type="dxa" w:w="6624"/>
          </w:tcPr>
          <w:p>
            <w:pPr>
              <w:pStyle w:val="Compact"/>
              <w:spacing w:after="20" w:before="20"/>
              <w:jc w:val="left"/>
            </w:pPr>
            <w:r>
              <w:rPr>
                <w:rFonts w:ascii="Calibri" w:hAnsi="Calibri"/>
                <w:sz w:val="19"/>
              </w:rPr>
              <w:t xml:space="preserve">[DATE]</w:t>
            </w:r>
          </w:p>
        </w:tc>
      </w:tr>
      <w:tr>
        <w:tc>
          <w:tcPr>
            <w:tcW w:type="dxa" w:w="2736"/>
            <w:shd w:val="clear" w:color="auto" w:fill="F4F5F7"/>
          </w:tcPr>
          <w:p>
            <w:pPr>
              <w:pStyle w:val="Compact"/>
              <w:spacing w:after="20" w:before="20"/>
              <w:jc w:val="left"/>
            </w:pPr>
            <w:r>
              <w:rPr>
                <w:bCs/>
                <w:rFonts w:ascii="Calibri" w:hAnsi="Calibri"/>
                <w:b/>
                <w:sz w:val="19"/>
              </w:rPr>
              <w:t xml:space="preserve">Changes</w:t>
            </w:r>
          </w:p>
        </w:tc>
        <w:tc>
          <w:tcPr>
            <w:tcW w:type="dxa" w:w="6624"/>
          </w:tcPr>
          <w:p>
            <w:pPr>
              <w:pStyle w:val="Compact"/>
              <w:spacing w:after="20" w:before="20"/>
              <w:jc w:val="left"/>
            </w:pPr>
            <w:r>
              <w:rPr>
                <w:rFonts w:ascii="Calibri" w:hAnsi="Calibri"/>
                <w:sz w:val="19"/>
              </w:rPr>
              <w:t xml:space="preserve">☐ SOW [SOW REF] ☐ Order Form [OF REF]</w:t>
            </w:r>
          </w:p>
        </w:tc>
      </w:tr>
      <w:tr>
        <w:tc>
          <w:tcPr>
            <w:tcW w:type="dxa" w:w="2736"/>
            <w:shd w:val="clear" w:color="auto" w:fill="F4F5F7"/>
          </w:tcPr>
          <w:p>
            <w:pPr>
              <w:pStyle w:val="Compact"/>
              <w:spacing w:after="20" w:before="20"/>
              <w:jc w:val="left"/>
            </w:pPr>
            <w:r>
              <w:rPr>
                <w:bCs/>
                <w:rFonts w:ascii="Calibri" w:hAnsi="Calibri"/>
                <w:b/>
                <w:sz w:val="19"/>
              </w:rPr>
              <w:t xml:space="preserve">Governing Agreement</w:t>
            </w:r>
          </w:p>
        </w:tc>
        <w:tc>
          <w:tcPr>
            <w:tcW w:type="dxa" w:w="6624"/>
          </w:tcPr>
          <w:p>
            <w:pPr>
              <w:pStyle w:val="Compact"/>
              <w:spacing w:after="20" w:before="20"/>
              <w:jc w:val="left"/>
            </w:pPr>
            <w:r>
              <w:rPr>
                <w:rFonts w:ascii="Calibri" w:hAnsi="Calibri"/>
                <w:sz w:val="19"/>
              </w:rPr>
              <w:t xml:space="preserve">Master Services Agreement dated [DATE], reference [MSA REF]</w:t>
            </w:r>
          </w:p>
        </w:tc>
      </w:tr>
      <w:tr>
        <w:tc>
          <w:tcPr>
            <w:tcW w:type="dxa" w:w="2736"/>
            <w:shd w:val="clear" w:color="auto" w:fill="F4F5F7"/>
          </w:tcPr>
          <w:p>
            <w:pPr>
              <w:pStyle w:val="Compact"/>
              <w:spacing w:after="20" w:before="20"/>
              <w:jc w:val="left"/>
            </w:pPr>
            <w:r>
              <w:rPr>
                <w:bCs/>
                <w:rFonts w:ascii="Calibri" w:hAnsi="Calibri"/>
                <w:b/>
                <w:sz w:val="19"/>
              </w:rPr>
              <w:t xml:space="preserve">Classification</w:t>
            </w:r>
          </w:p>
        </w:tc>
        <w:tc>
          <w:tcPr>
            <w:tcW w:type="dxa" w:w="6624"/>
          </w:tcPr>
          <w:p>
            <w:pPr>
              <w:pStyle w:val="Compact"/>
              <w:spacing w:after="20" w:before="20"/>
              <w:jc w:val="left"/>
            </w:pPr>
            <w:r>
              <w:rPr>
                <w:rFonts w:ascii="Calibri" w:hAnsi="Calibri"/>
                <w:sz w:val="19"/>
              </w:rPr>
              <w:t xml:space="preserve">CONFIDENTIAL</w:t>
            </w:r>
          </w:p>
        </w:tc>
      </w:tr>
    </w:tbl>
    <w:p>
      <w:pPr>
        <w:pStyle w:val="BlockText"/>
      </w:pPr>
      <w:r>
        <w:rPr>
          <w:bCs/>
          <w:b/>
        </w:rPr>
        <w:t xml:space="preserve">Drafting note (delete before sending):</w:t>
      </w:r>
      <w:r>
        <w:t xml:space="preserve"> </w:t>
      </w:r>
      <w:r>
        <w:t xml:space="preserve">Use for any change to scope, schedule, fees, quantities, or deliverables after the SOW or Order Form is signed. Do not start work on a change until this is signed. If the change is bigger than 25% of the original fees, or changes the MSA terms, use the Renewal and Amendment (Template 13) instead.</w:t>
      </w:r>
    </w:p>
    <w:bookmarkEnd w:id="23"/>
    <w:bookmarkStart w:id="24" w:name="requested-by-and-reason"/>
    <w:p>
      <w:pPr>
        <w:pStyle w:val="Heading1"/>
      </w:pPr>
      <w:r>
        <w:t xml:space="preserve">1. REQUESTED BY AND REASON</w:t>
      </w:r>
    </w:p>
    <w:p>
      <w:pPr>
        <w:pStyle w:val="FirstParagraph"/>
      </w:pPr>
      <w:r>
        <w:t xml:space="preserve">Requested by: ☐ iDen2 ☐ Customer. Date requested: [DATE].</w:t>
      </w:r>
    </w:p>
    <w:p>
      <w:pPr>
        <w:pStyle w:val="BodyText"/>
      </w:pPr>
      <w:r>
        <w:t xml:space="preserve">Reason for the change: [PLAIN DESCRIPTION].</w:t>
      </w:r>
    </w:p>
    <w:bookmarkEnd w:id="24"/>
    <w:bookmarkStart w:id="25" w:name="description-of-change"/>
    <w:p>
      <w:pPr>
        <w:pStyle w:val="Heading1"/>
      </w:pPr>
      <w:r>
        <w:t xml:space="preserve">2. DESCRIPTION OF CHANGE</w:t>
      </w:r>
    </w:p>
    <w:p>
      <w:pPr>
        <w:pStyle w:val="FirstParagraph"/>
      </w:pPr>
      <w:r>
        <w:t xml:space="preserve">[Describe exactly what is being added, removed, or altered. Refer to the SOW or Order Form section numbers.]</w:t>
      </w:r>
    </w:p>
    <w:bookmarkEnd w:id="25"/>
    <w:bookmarkStart w:id="26" w:name="impact"/>
    <w:p>
      <w:pPr>
        <w:pStyle w:val="Heading1"/>
      </w:pPr>
      <w:r>
        <w:t xml:space="preserve">3. IMPACT</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1980"/>
        <w:gridCol w:w="1980"/>
        <w:gridCol w:w="1980"/>
        <w:gridCol w:w="1980"/>
      </w:tblGrid>
      <w:tr>
        <w:trPr>
          <w:tblHeader w:val="true"/>
        </w:trPr>
        <w:tc>
          <w:tcPr>
            <w:shd w:val="clear" w:color="auto" w:fill="EFE3FB"/>
          </w:tcPr>
          <w:p>
            <w:pPr>
              <w:pStyle w:val="Compact"/>
              <w:spacing w:after="20" w:before="20"/>
            </w:pPr>
          </w:p>
        </w:tc>
        <w:tc>
          <w:tcPr>
            <w:shd w:val="clear" w:color="auto" w:fill="EFE3FB"/>
          </w:tcPr>
          <w:p>
            <w:pPr>
              <w:pStyle w:val="Compact"/>
              <w:spacing w:after="20" w:before="20"/>
              <w:jc w:val="right"/>
            </w:pPr>
            <w:r>
              <w:rPr>
                <w:rFonts w:ascii="Calibri" w:hAnsi="Calibri"/>
                <w:b/>
                <w:sz w:val="19"/>
              </w:rPr>
              <w:t xml:space="preserve">Before</w:t>
            </w:r>
          </w:p>
        </w:tc>
        <w:tc>
          <w:tcPr>
            <w:shd w:val="clear" w:color="auto" w:fill="EFE3FB"/>
          </w:tcPr>
          <w:p>
            <w:pPr>
              <w:pStyle w:val="Compact"/>
              <w:spacing w:after="20" w:before="20"/>
              <w:jc w:val="right"/>
            </w:pPr>
            <w:r>
              <w:rPr>
                <w:rFonts w:ascii="Calibri" w:hAnsi="Calibri"/>
                <w:b/>
                <w:sz w:val="19"/>
              </w:rPr>
              <w:t xml:space="preserve">After</w:t>
            </w:r>
          </w:p>
        </w:tc>
        <w:tc>
          <w:tcPr>
            <w:shd w:val="clear" w:color="auto" w:fill="EFE3FB"/>
          </w:tcPr>
          <w:p>
            <w:pPr>
              <w:pStyle w:val="Compact"/>
              <w:spacing w:after="20" w:before="20"/>
              <w:jc w:val="right"/>
            </w:pPr>
            <w:r>
              <w:rPr>
                <w:rFonts w:ascii="Calibri" w:hAnsi="Calibri"/>
                <w:b/>
                <w:sz w:val="19"/>
              </w:rPr>
              <w:t xml:space="preserve">Change</w:t>
            </w:r>
          </w:p>
        </w:tc>
      </w:tr>
      <w:tr>
        <w:tc>
          <w:tcPr/>
          <w:p>
            <w:pPr>
              <w:pStyle w:val="Compact"/>
              <w:spacing w:after="20" w:before="20"/>
              <w:jc w:val="left"/>
            </w:pPr>
            <w:r>
              <w:rPr>
                <w:bCs/>
                <w:rFonts w:ascii="Calibri" w:hAnsi="Calibri"/>
                <w:b/>
                <w:sz w:val="19"/>
              </w:rPr>
              <w:t xml:space="preserve">Fees (USD)</w:t>
            </w:r>
          </w:p>
        </w:tc>
        <w:tc>
          <w:tcPr/>
          <w:p>
            <w:pPr>
              <w:pStyle w:val="Compact"/>
              <w:spacing w:after="20" w:before="20"/>
              <w:jc w:val="right"/>
            </w:pPr>
            <w:r>
              <w:rPr>
                <w:rFonts w:ascii="Calibri" w:hAnsi="Calibri"/>
                <w:sz w:val="19"/>
              </w:rPr>
              <w:t xml:space="preserve">[AMOUNT]</w:t>
            </w:r>
          </w:p>
        </w:tc>
        <w:tc>
          <w:tcPr/>
          <w:p>
            <w:pPr>
              <w:pStyle w:val="Compact"/>
              <w:spacing w:after="20" w:before="20"/>
              <w:jc w:val="right"/>
            </w:pPr>
            <w:r>
              <w:rPr>
                <w:rFonts w:ascii="Calibri" w:hAnsi="Calibri"/>
                <w:sz w:val="19"/>
              </w:rPr>
              <w:t xml:space="preserve">[AMOUNT]</w:t>
            </w:r>
          </w:p>
        </w:tc>
        <w:tc>
          <w:tcPr/>
          <w:p>
            <w:pPr>
              <w:pStyle w:val="Compact"/>
              <w:spacing w:after="20" w:before="20"/>
              <w:jc w:val="right"/>
            </w:pPr>
            <w:r>
              <w:rPr>
                <w:rFonts w:ascii="Calibri" w:hAnsi="Calibri"/>
                <w:sz w:val="19"/>
              </w:rPr>
              <w:t xml:space="preserve">[+/- AMOUNT]</w:t>
            </w:r>
          </w:p>
        </w:tc>
      </w:tr>
      <w:tr>
        <w:tc>
          <w:tcPr/>
          <w:p>
            <w:pPr>
              <w:pStyle w:val="Compact"/>
              <w:spacing w:after="20" w:before="20"/>
              <w:jc w:val="left"/>
            </w:pPr>
            <w:r>
              <w:rPr>
                <w:bCs/>
                <w:rFonts w:ascii="Calibri" w:hAnsi="Calibri"/>
                <w:b/>
                <w:sz w:val="19"/>
              </w:rPr>
              <w:t xml:space="preserve">Schedule (go-live or end date)</w:t>
            </w:r>
          </w:p>
        </w:tc>
        <w:tc>
          <w:tcPr/>
          <w:p>
            <w:pPr>
              <w:pStyle w:val="Compact"/>
              <w:spacing w:after="20" w:before="20"/>
              <w:jc w:val="right"/>
            </w:pPr>
            <w:r>
              <w:rPr>
                <w:rFonts w:ascii="Calibri" w:hAnsi="Calibri"/>
                <w:sz w:val="19"/>
              </w:rPr>
              <w:t xml:space="preserve">[DATE]</w:t>
            </w:r>
          </w:p>
        </w:tc>
        <w:tc>
          <w:tcPr/>
          <w:p>
            <w:pPr>
              <w:pStyle w:val="Compact"/>
              <w:spacing w:after="20" w:before="20"/>
              <w:jc w:val="right"/>
            </w:pPr>
            <w:r>
              <w:rPr>
                <w:rFonts w:ascii="Calibri" w:hAnsi="Calibri"/>
                <w:sz w:val="19"/>
              </w:rPr>
              <w:t xml:space="preserve">[DATE]</w:t>
            </w:r>
          </w:p>
        </w:tc>
        <w:tc>
          <w:tcPr/>
          <w:p>
            <w:pPr>
              <w:pStyle w:val="Compact"/>
              <w:spacing w:after="20" w:before="20"/>
              <w:jc w:val="right"/>
            </w:pPr>
            <w:r>
              <w:rPr>
                <w:rFonts w:ascii="Calibri" w:hAnsi="Calibri"/>
                <w:sz w:val="19"/>
              </w:rPr>
              <w:t xml:space="preserve">[+/- days]</w:t>
            </w:r>
          </w:p>
        </w:tc>
      </w:tr>
      <w:tr>
        <w:tc>
          <w:tcPr/>
          <w:p>
            <w:pPr>
              <w:pStyle w:val="Compact"/>
              <w:spacing w:after="20" w:before="20"/>
              <w:jc w:val="left"/>
            </w:pPr>
            <w:r>
              <w:rPr>
                <w:bCs/>
                <w:rFonts w:ascii="Calibri" w:hAnsi="Calibri"/>
                <w:b/>
                <w:sz w:val="19"/>
              </w:rPr>
              <w:t xml:space="preserve">Quantities / limits</w:t>
            </w:r>
          </w:p>
        </w:tc>
        <w:tc>
          <w:tcPr/>
          <w:p>
            <w:pPr>
              <w:pStyle w:val="Compact"/>
              <w:spacing w:after="20" w:before="20"/>
              <w:jc w:val="right"/>
            </w:pPr>
            <w:r>
              <w:rPr>
                <w:rFonts w:ascii="Calibri" w:hAnsi="Calibri"/>
                <w:sz w:val="19"/>
              </w:rPr>
              <w:t xml:space="preserve">[ ]</w:t>
            </w:r>
          </w:p>
        </w:tc>
        <w:tc>
          <w:tcPr/>
          <w:p>
            <w:pPr>
              <w:pStyle w:val="Compact"/>
              <w:spacing w:after="20" w:before="20"/>
              <w:jc w:val="right"/>
            </w:pPr>
            <w:r>
              <w:rPr>
                <w:rFonts w:ascii="Calibri" w:hAnsi="Calibri"/>
                <w:sz w:val="19"/>
              </w:rPr>
              <w:t xml:space="preserve">[ ]</w:t>
            </w:r>
          </w:p>
        </w:tc>
        <w:tc>
          <w:tcPr/>
          <w:p>
            <w:pPr>
              <w:pStyle w:val="Compact"/>
              <w:spacing w:after="20" w:before="20"/>
              <w:jc w:val="right"/>
            </w:pPr>
            <w:r>
              <w:rPr>
                <w:rFonts w:ascii="Calibri" w:hAnsi="Calibri"/>
                <w:sz w:val="19"/>
              </w:rPr>
              <w:t xml:space="preserve">[ ]</w:t>
            </w:r>
          </w:p>
        </w:tc>
      </w:tr>
      <w:tr>
        <w:tc>
          <w:tcPr/>
          <w:p>
            <w:pPr>
              <w:pStyle w:val="Compact"/>
              <w:spacing w:after="20" w:before="20"/>
              <w:jc w:val="left"/>
            </w:pPr>
            <w:r>
              <w:rPr>
                <w:bCs/>
                <w:rFonts w:ascii="Calibri" w:hAnsi="Calibri"/>
                <w:b/>
                <w:sz w:val="19"/>
              </w:rPr>
              <w:t xml:space="preserve">Deliverables / acceptance criteria</w:t>
            </w:r>
          </w:p>
        </w:tc>
        <w:tc>
          <w:tcPr/>
          <w:p>
            <w:pPr>
              <w:pStyle w:val="Compact"/>
              <w:spacing w:after="20" w:before="20"/>
              <w:jc w:val="right"/>
            </w:pPr>
            <w:r>
              <w:rPr>
                <w:rFonts w:ascii="Calibri" w:hAnsi="Calibri"/>
                <w:sz w:val="19"/>
              </w:rPr>
              <w:t xml:space="preserve">[ ]</w:t>
            </w:r>
          </w:p>
        </w:tc>
        <w:tc>
          <w:tcPr/>
          <w:p>
            <w:pPr>
              <w:pStyle w:val="Compact"/>
              <w:spacing w:after="20" w:before="20"/>
              <w:jc w:val="right"/>
            </w:pPr>
            <w:r>
              <w:rPr>
                <w:rFonts w:ascii="Calibri" w:hAnsi="Calibri"/>
                <w:sz w:val="19"/>
              </w:rPr>
              <w:t xml:space="preserve">[ ]</w:t>
            </w:r>
          </w:p>
        </w:tc>
        <w:tc>
          <w:tcPr/>
          <w:p>
            <w:pPr>
              <w:pStyle w:val="Compact"/>
              <w:spacing w:after="20" w:before="20"/>
              <w:jc w:val="right"/>
            </w:pPr>
            <w:r>
              <w:rPr>
                <w:rFonts w:ascii="Calibri" w:hAnsi="Calibri"/>
                <w:sz w:val="19"/>
              </w:rPr>
              <w:t xml:space="preserve">[ ]</w:t>
            </w:r>
          </w:p>
        </w:tc>
      </w:tr>
      <w:tr>
        <w:tc>
          <w:tcPr/>
          <w:p>
            <w:pPr>
              <w:pStyle w:val="Compact"/>
              <w:spacing w:after="20" w:before="20"/>
              <w:jc w:val="left"/>
            </w:pPr>
            <w:r>
              <w:rPr>
                <w:bCs/>
                <w:rFonts w:ascii="Calibri" w:hAnsi="Calibri"/>
                <w:b/>
                <w:sz w:val="19"/>
              </w:rPr>
              <w:t xml:space="preserve">Customer responsibilities</w:t>
            </w:r>
          </w:p>
        </w:tc>
        <w:tc>
          <w:tcPr/>
          <w:p>
            <w:pPr>
              <w:pStyle w:val="Compact"/>
              <w:spacing w:after="20" w:before="20"/>
              <w:jc w:val="right"/>
            </w:pPr>
            <w:r>
              <w:rPr>
                <w:rFonts w:ascii="Calibri" w:hAnsi="Calibri"/>
                <w:sz w:val="19"/>
              </w:rPr>
              <w:t xml:space="preserve">[ ]</w:t>
            </w:r>
          </w:p>
        </w:tc>
        <w:tc>
          <w:tcPr/>
          <w:p>
            <w:pPr>
              <w:pStyle w:val="Compact"/>
              <w:spacing w:after="20" w:before="20"/>
              <w:jc w:val="right"/>
            </w:pPr>
            <w:r>
              <w:rPr>
                <w:rFonts w:ascii="Calibri" w:hAnsi="Calibri"/>
                <w:sz w:val="19"/>
              </w:rPr>
              <w:t xml:space="preserve">[ ]</w:t>
            </w:r>
          </w:p>
        </w:tc>
        <w:tc>
          <w:tcPr/>
          <w:p>
            <w:pPr>
              <w:pStyle w:val="Compact"/>
              <w:spacing w:after="20" w:before="20"/>
              <w:jc w:val="right"/>
            </w:pPr>
            <w:r>
              <w:rPr>
                <w:rFonts w:ascii="Calibri" w:hAnsi="Calibri"/>
                <w:sz w:val="19"/>
              </w:rPr>
              <w:t xml:space="preserve">[ ]</w:t>
            </w:r>
          </w:p>
        </w:tc>
      </w:tr>
    </w:tbl>
    <w:p>
      <w:pPr>
        <w:pStyle w:val="BodyText"/>
      </w:pPr>
      <w:r>
        <w:rPr>
          <w:bCs/>
          <w:b/>
        </w:rPr>
        <w:t xml:space="preserve">Invoicing for this change:</w:t>
      </w:r>
      <w:r>
        <w:t xml:space="preserve"> </w:t>
      </w:r>
      <w:r>
        <w:t xml:space="preserve">[WHEN AND HOW MUCH].</w:t>
      </w:r>
    </w:p>
    <w:bookmarkEnd w:id="26"/>
    <w:bookmarkStart w:id="27" w:name="effect"/>
    <w:p>
      <w:pPr>
        <w:pStyle w:val="Heading1"/>
      </w:pPr>
      <w:r>
        <w:t xml:space="preserve">4. EFFECT</w:t>
      </w:r>
    </w:p>
    <w:p>
      <w:pPr>
        <w:pStyle w:val="FirstParagraph"/>
      </w:pPr>
      <w:r>
        <w:t xml:space="preserve">This Change Order takes effect when both parties sign. Everything in the SOW or Order Form that is not changed here stays the same. If this Change Order conflicts with the SOW or Order Form, this Change Order wins for the matters it covers. This Change Order does not change the MSA.</w:t>
      </w:r>
    </w:p>
    <w:bookmarkEnd w:id="27"/>
    <w:bookmarkStart w:id="28" w:name="signatures"/>
    <w:p>
      <w:pPr>
        <w:pStyle w:val="Heading1"/>
      </w:pPr>
      <w:r>
        <w:t xml:space="preserve">SIGNATURES</w:t>
      </w:r>
    </w:p>
    <w:tbl>
      <w:tblPr>
        <w:tblStyle w:val="Table"/>
        <w:tblLook w:firstRow="1" w:lastRow="0" w:firstColumn="0" w:lastColumn="0" w:noHBand="0" w:noVBand="0" w:val="0020"/>
        <w:jc w:val="start"/>
        <w:tblBorders>
          <w:top w:val="single" w:sz="4" w:space="0" w:color="C9CCD1"/>
          <w:left w:val="single" w:sz="4" w:space="0" w:color="C9CCD1"/>
          <w:bottom w:val="single" w:sz="4" w:space="0" w:color="C9CCD1"/>
          <w:right w:val="single" w:sz="4" w:space="0" w:color="C9CCD1"/>
          <w:insideH w:val="single" w:sz="4" w:space="0" w:color="C9CCD1"/>
          <w:insideV w:val="single" w:sz="4" w:space="0" w:color="C9CCD1"/>
        </w:tblBorders>
        <w:tblW w:w="5000" w:type="pct"/>
        <w:tblCellMar>
          <w:top w:w="50" w:type="dxa"/>
          <w:left w:w="90" w:type="dxa"/>
          <w:bottom w:w="50" w:type="dxa"/>
          <w:right w:w="90" w:type="dxa"/>
        </w:tblCellMar>
      </w:tblPr>
      <w:tblGrid>
        <w:gridCol w:w="4680"/>
        <w:gridCol w:w="4680"/>
      </w:tblGrid>
      <w:tr>
        <w:trPr>
          <w:tblHeader w:val="true"/>
        </w:trPr>
        <w:tc>
          <w:tcPr>
            <w:tcW w:type="dxa" w:w="4680"/>
            <w:shd w:val="clear" w:color="auto" w:fill="EFE3FB"/>
          </w:tcPr>
          <w:p>
            <w:pPr>
              <w:pStyle w:val="Compact"/>
              <w:spacing w:after="20" w:before="20"/>
              <w:jc w:val="left"/>
            </w:pPr>
            <w:r>
              <w:rPr>
                <w:bCs/>
                <w:rFonts w:ascii="Calibri" w:hAnsi="Calibri"/>
                <w:b/>
                <w:sz w:val="19"/>
              </w:rPr>
              <w:t xml:space="preserve">iDen2 Inc.</w:t>
            </w:r>
          </w:p>
        </w:tc>
        <w:tc>
          <w:tcPr>
            <w:tcW w:type="dxa" w:w="4680"/>
            <w:shd w:val="clear" w:color="auto" w:fill="EFE3FB"/>
          </w:tcPr>
          <w:p>
            <w:pPr>
              <w:pStyle w:val="Compact"/>
              <w:spacing w:after="20" w:before="20"/>
              <w:jc w:val="left"/>
            </w:pPr>
            <w:r>
              <w:rPr>
                <w:bCs/>
                <w:rFonts w:ascii="Calibri" w:hAnsi="Calibri"/>
                <w:b/>
                <w:sz w:val="19"/>
              </w:rPr>
              <w:t xml:space="preserve">[CUSTOMER LEGAL NAME]</w:t>
            </w:r>
          </w:p>
        </w:tc>
      </w:tr>
      <w:tr>
        <w:tc>
          <w:tcPr>
            <w:tcW w:type="dxa" w:w="4680"/>
          </w:tcPr>
          <w:p>
            <w:pPr>
              <w:pStyle w:val="Compact"/>
              <w:spacing w:after="20" w:before="20"/>
              <w:jc w:val="left"/>
            </w:pPr>
            <w:r>
              <w:rPr>
                <w:rFonts w:ascii="Calibri" w:hAnsi="Calibri"/>
                <w:sz w:val="19"/>
              </w:rPr>
              <w:t xml:space="preserve">Signature:</w:t>
            </w:r>
          </w:p>
        </w:tc>
        <w:tc>
          <w:tcPr>
            <w:tcW w:type="dxa" w:w="4680"/>
          </w:tcPr>
          <w:p>
            <w:pPr>
              <w:pStyle w:val="Compact"/>
              <w:spacing w:after="20" w:before="20"/>
              <w:jc w:val="left"/>
            </w:pPr>
            <w:r>
              <w:rPr>
                <w:rFonts w:ascii="Calibri" w:hAnsi="Calibri"/>
                <w:sz w:val="19"/>
              </w:rPr>
              <w:t xml:space="preserve">Signature:</w:t>
            </w:r>
          </w:p>
        </w:tc>
      </w:tr>
      <w:tr>
        <w:tc>
          <w:tcPr>
            <w:tcW w:type="dxa" w:w="4680"/>
          </w:tcPr>
          <w:p>
            <w:pPr>
              <w:pStyle w:val="Compact"/>
              <w:spacing w:after="20" w:before="20"/>
              <w:jc w:val="left"/>
            </w:pPr>
            <w:r>
              <w:rPr>
                <w:rFonts w:ascii="Calibri" w:hAnsi="Calibri"/>
                <w:sz w:val="19"/>
              </w:rPr>
              <w:t xml:space="preserve">Name:</w:t>
            </w:r>
          </w:p>
        </w:tc>
        <w:tc>
          <w:tcPr>
            <w:tcW w:type="dxa" w:w="4680"/>
          </w:tcPr>
          <w:p>
            <w:pPr>
              <w:pStyle w:val="Compact"/>
              <w:spacing w:after="20" w:before="20"/>
              <w:jc w:val="left"/>
            </w:pPr>
            <w:r>
              <w:rPr>
                <w:rFonts w:ascii="Calibri" w:hAnsi="Calibri"/>
                <w:sz w:val="19"/>
              </w:rPr>
              <w:t xml:space="preserve">Name:</w:t>
            </w:r>
          </w:p>
        </w:tc>
      </w:tr>
      <w:tr>
        <w:tc>
          <w:tcPr>
            <w:tcW w:type="dxa" w:w="4680"/>
          </w:tcPr>
          <w:p>
            <w:pPr>
              <w:pStyle w:val="Compact"/>
              <w:spacing w:after="20" w:before="20"/>
              <w:jc w:val="left"/>
            </w:pPr>
            <w:r>
              <w:rPr>
                <w:rFonts w:ascii="Calibri" w:hAnsi="Calibri"/>
                <w:sz w:val="19"/>
              </w:rPr>
              <w:t xml:space="preserve">Title:</w:t>
            </w:r>
          </w:p>
        </w:tc>
        <w:tc>
          <w:tcPr>
            <w:tcW w:type="dxa" w:w="4680"/>
          </w:tcPr>
          <w:p>
            <w:pPr>
              <w:pStyle w:val="Compact"/>
              <w:spacing w:after="20" w:before="20"/>
              <w:jc w:val="left"/>
            </w:pPr>
            <w:r>
              <w:rPr>
                <w:rFonts w:ascii="Calibri" w:hAnsi="Calibri"/>
                <w:sz w:val="19"/>
              </w:rPr>
              <w:t xml:space="preserve">Title:</w:t>
            </w:r>
          </w:p>
        </w:tc>
      </w:tr>
      <w:tr>
        <w:tc>
          <w:tcPr>
            <w:tcW w:type="dxa" w:w="4680"/>
          </w:tcPr>
          <w:p>
            <w:pPr>
              <w:pStyle w:val="Compact"/>
              <w:spacing w:after="20" w:before="20"/>
              <w:jc w:val="left"/>
            </w:pPr>
            <w:r>
              <w:rPr>
                <w:rFonts w:ascii="Calibri" w:hAnsi="Calibri"/>
                <w:sz w:val="19"/>
              </w:rPr>
              <w:t xml:space="preserve">Date:</w:t>
            </w:r>
          </w:p>
        </w:tc>
        <w:tc>
          <w:tcPr>
            <w:tcW w:type="dxa" w:w="4680"/>
          </w:tcPr>
          <w:p>
            <w:pPr>
              <w:pStyle w:val="Compact"/>
              <w:spacing w:after="20" w:before="20"/>
              <w:jc w:val="left"/>
            </w:pPr>
            <w:r>
              <w:rPr>
                <w:rFonts w:ascii="Calibri" w:hAnsi="Calibri"/>
                <w:sz w:val="19"/>
              </w:rPr>
              <w:t xml:space="preserve">Date:</w:t>
            </w:r>
          </w:p>
        </w:tc>
      </w:tr>
    </w:tbl>
    <w:bookmarkEnd w:id="28"/>
    <w:sectPr>
      <w:footerReference w:type="default" r:id="rId9"/>
      <w:pgSz w:h="15840" w:w="12240"/>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F76"/>
        <w:sz w:val="16"/>
      </w:rPr>
      <w:t xml:space="preserve">iDen2 Inc.  |  Change Order  |  Confidential  |  Page </w:t>
    </w:r>
    <w:r>
      <w:rPr>
        <w:color w:val="6B6F76"/>
        <w:sz w:val="16"/>
      </w:rPr>
      <w:fldChar w:fldCharType="begin"/>
      <w:instrText xml:space="preserve">PAGE</w:instrText>
      <w:fldChar w:fldCharType="end"/>
    </w:r>
    <w:r>
      <w:rPr>
        <w:color w:val="6B6F76"/>
        <w:sz w:val="16"/>
      </w:rPr>
      <w:t xml:space="preserve"> of </w:t>
    </w:r>
    <w:r>
      <w:rPr>
        <w:color w:val="6B6F76"/>
        <w:sz w:val="16"/>
      </w:rPr>
      <w:fldChar w:fldCharType="begin"/>
      <w:instrText xml:space="preserve">NUMPAGES</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cs="Calibri" w:eastAsia="Calibri" w:hAnsi="Calibri"/>
      <w:color w:val="1A1A2E"/>
      <w:sz w:val="21"/>
    </w:rPr>
  </w:style>
  <w:style w:styleId="BodyText" w:type="paragraph">
    <w:name w:val="Body Text"/>
    <w:basedOn w:val="Normal"/>
    <w:link w:val="BodyTextChar"/>
    <w:pPr>
      <w:spacing w:after="120" w:before="0" w:line="259" w:lineRule="auto"/>
    </w:pPr>
    <w:qFormat/>
    <w:rPr>
      <w:rFonts w:ascii="Calibri" w:cs="Calibri" w:eastAsia="Calibri" w:hAnsi="Calibri"/>
      <w:color w:val="1A1A2E"/>
      <w:sz w:val="21"/>
    </w:rPr>
  </w:style>
  <w:style w:customStyle="1" w:styleId="FirstParagraph" w:type="paragraph">
    <w:name w:val="First Paragraph"/>
    <w:basedOn w:val="BodyText"/>
    <w:next w:val="BodyText"/>
    <w:qFormat/>
    <w:pPr>
      <w:spacing w:after="120" w:before="0" w:line="259" w:lineRule="auto"/>
    </w:pPr>
    <w:rPr>
      <w:rFonts w:ascii="Calibri" w:cs="Calibri" w:eastAsia="Calibri" w:hAnsi="Calibri"/>
      <w:color w:val="1A1A2E"/>
      <w:sz w:val="21"/>
    </w:rPr>
  </w:style>
  <w:style w:customStyle="1" w:styleId="Compact" w:type="paragraph">
    <w:name w:val="Compact"/>
    <w:basedOn w:val="BodyText"/>
    <w:qFormat/>
    <w:pPr>
      <w:spacing w:after="40" w:before="36"/>
    </w:pPr>
    <w:rPr>
      <w:rFonts w:ascii="Calibri" w:cs="Calibri" w:eastAsia="Calibri" w:hAnsi="Calibri"/>
      <w:color w:val="1A1A2E"/>
      <w:sz w:val="21"/>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Calibri" w:cs="Calibri" w:eastAsia="Calibri" w:hAnsi="Calibri"/>
      <w:b/>
      <w:bCs/>
      <w:i w:val="0"/>
      <w:color w:val="8A2EE5"/>
      <w:sz w:val="28"/>
      <w:szCs w:val="32"/>
    </w:rPr>
  </w:style>
  <w:style w:styleId="Heading2" w:type="paragraph">
    <w:name w:val="Heading 2"/>
    <w:basedOn w:val="Normal"/>
    <w:next w:val="BodyText"/>
    <w:uiPriority w:val="9"/>
    <w:unhideWhenUsed/>
    <w:qFormat/>
    <w:pPr>
      <w:keepNext/>
      <w:keepLines/>
      <w:spacing w:after="80" w:before="240"/>
      <w:outlineLvl w:val="1"/>
    </w:pPr>
    <w:rPr>
      <w:rFonts w:ascii="Calibri" w:cs="Calibri" w:eastAsia="Calibri" w:hAnsi="Calibri"/>
      <w:b/>
      <w:bCs/>
      <w:i w:val="0"/>
      <w:color w:val="8A2EE5"/>
      <w:sz w:val="24"/>
      <w:szCs w:val="28"/>
    </w:rPr>
  </w:style>
  <w:style w:styleId="Heading3" w:type="paragraph">
    <w:name w:val="Heading 3"/>
    <w:basedOn w:val="Normal"/>
    <w:next w:val="BodyText"/>
    <w:uiPriority w:val="9"/>
    <w:unhideWhenUsed/>
    <w:qFormat/>
    <w:pPr>
      <w:keepNext/>
      <w:keepLines/>
      <w:spacing w:after="60" w:before="200"/>
      <w:outlineLvl w:val="2"/>
    </w:pPr>
    <w:rPr>
      <w:rFonts w:ascii="Calibri" w:cs="Calibri" w:eastAsia="Calibri" w:hAnsi="Calibri"/>
      <w:b/>
      <w:bCs/>
      <w:i w:val="0"/>
      <w:color w:val="1A1A2E"/>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60" w:before="120"/>
      <w:ind w:firstLine="0" w:left="144" w:right="144"/>
      <w:shd w:fill="FFF6D6" w:val="clear"/>
      <w:pBdr>
        <w:top w:color="E0B400" w:space="4" w:sz="6" w:val="single"/>
        <w:left w:color="E0B400" w:space="4" w:sz="24" w:val="single"/>
        <w:bottom w:color="E0B400" w:space="4" w:sz="6" w:val="single"/>
        <w:right w:color="E0B400" w:space="4" w:sz="6" w:val="single"/>
      </w:pBdr>
    </w:pPr>
    <w:rPr>
      <w:rFonts w:ascii="Calibri" w:cs="Calibri" w:eastAsia="Calibri" w:hAnsi="Calibri"/>
      <w:i/>
      <w:color w:val="4A3B00"/>
      <w:sz w:val="19"/>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image" Target="media/rId20.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2026-10-10T22:14:57Z</dcterms:created>
  <dcterms:modified xsi:type="dcterms:W3CDTF">2026-10-10T22:14:57Z</dcterms:modified>
</cp:coreProperties>
</file>

<file path=docProps/custom.xml><?xml version="1.0" encoding="utf-8"?>
<Properties xmlns="http://schemas.openxmlformats.org/officeDocument/2006/custom-properties" xmlns:vt="http://schemas.openxmlformats.org/officeDocument/2006/docPropsVTypes"/>
</file>